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2B" w:rsidRPr="009043BB" w:rsidRDefault="000E7D2B">
      <w:pPr>
        <w:spacing w:line="600" w:lineRule="exact"/>
        <w:jc w:val="center"/>
        <w:rPr>
          <w:rFonts w:asciiTheme="majorEastAsia" w:eastAsiaTheme="majorEastAsia" w:hAnsiTheme="majorEastAsia" w:cs="华文中宋"/>
          <w:b/>
          <w:sz w:val="44"/>
          <w:szCs w:val="44"/>
        </w:rPr>
      </w:pPr>
    </w:p>
    <w:p w:rsidR="00B4243B" w:rsidRPr="009043BB" w:rsidRDefault="00947AB1">
      <w:pPr>
        <w:spacing w:line="600" w:lineRule="exact"/>
        <w:jc w:val="center"/>
        <w:rPr>
          <w:rFonts w:asciiTheme="majorEastAsia" w:eastAsiaTheme="majorEastAsia" w:hAnsiTheme="majorEastAsia" w:cs="华文中宋"/>
          <w:b/>
          <w:sz w:val="44"/>
          <w:szCs w:val="44"/>
        </w:rPr>
      </w:pPr>
      <w:r w:rsidRPr="009043BB">
        <w:rPr>
          <w:rFonts w:asciiTheme="majorEastAsia" w:eastAsiaTheme="majorEastAsia" w:hAnsiTheme="majorEastAsia" w:cs="华文中宋" w:hint="eastAsia"/>
          <w:b/>
          <w:sz w:val="44"/>
          <w:szCs w:val="44"/>
        </w:rPr>
        <w:t>湖北省人民政府 中国科学院</w:t>
      </w:r>
    </w:p>
    <w:p w:rsidR="00B4243B" w:rsidRPr="009043BB" w:rsidRDefault="00947AB1" w:rsidP="0042052E">
      <w:pPr>
        <w:spacing w:line="600" w:lineRule="exact"/>
        <w:jc w:val="center"/>
        <w:outlineLvl w:val="0"/>
        <w:rPr>
          <w:rFonts w:asciiTheme="majorEastAsia" w:eastAsiaTheme="majorEastAsia" w:hAnsiTheme="majorEastAsia" w:cs="仿宋_GB2312"/>
          <w:b/>
          <w:sz w:val="32"/>
          <w:szCs w:val="32"/>
        </w:rPr>
      </w:pPr>
      <w:r w:rsidRPr="009043BB">
        <w:rPr>
          <w:rFonts w:asciiTheme="majorEastAsia" w:eastAsiaTheme="majorEastAsia" w:hAnsiTheme="majorEastAsia" w:cs="华文中宋" w:hint="eastAsia"/>
          <w:b/>
          <w:sz w:val="44"/>
          <w:szCs w:val="44"/>
        </w:rPr>
        <w:t>20</w:t>
      </w:r>
      <w:r w:rsidR="00CE6996" w:rsidRPr="009043BB">
        <w:rPr>
          <w:rFonts w:asciiTheme="majorEastAsia" w:eastAsiaTheme="majorEastAsia" w:hAnsiTheme="majorEastAsia" w:cs="华文中宋" w:hint="eastAsia"/>
          <w:b/>
          <w:sz w:val="44"/>
          <w:szCs w:val="44"/>
        </w:rPr>
        <w:t>20</w:t>
      </w:r>
      <w:r w:rsidRPr="009043BB">
        <w:rPr>
          <w:rFonts w:asciiTheme="majorEastAsia" w:eastAsiaTheme="majorEastAsia" w:hAnsiTheme="majorEastAsia" w:cs="华文中宋" w:hint="eastAsia"/>
          <w:b/>
          <w:sz w:val="44"/>
          <w:szCs w:val="44"/>
        </w:rPr>
        <w:t>年度省院合作专项项目申报指南</w:t>
      </w:r>
    </w:p>
    <w:p w:rsidR="00B4243B" w:rsidRDefault="00B4243B" w:rsidP="001E6E6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4243B" w:rsidRDefault="00947AB1" w:rsidP="001E6E6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</w:t>
      </w:r>
      <w:r w:rsidRPr="00FC27D8">
        <w:rPr>
          <w:rFonts w:ascii="仿宋_GB2312" w:eastAsia="仿宋_GB2312" w:hAnsi="仿宋_GB2312" w:cs="仿宋_GB2312" w:hint="eastAsia"/>
          <w:sz w:val="32"/>
          <w:szCs w:val="32"/>
        </w:rPr>
        <w:t>湖北省人民政府</w:t>
      </w:r>
      <w:r w:rsidR="002228C5" w:rsidRPr="00FC27D8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FC27D8">
        <w:rPr>
          <w:rFonts w:ascii="仿宋_GB2312" w:eastAsia="仿宋_GB2312" w:hAnsi="仿宋_GB2312" w:cs="仿宋_GB2312" w:hint="eastAsia"/>
          <w:sz w:val="32"/>
          <w:szCs w:val="32"/>
        </w:rPr>
        <w:t>中国科学院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Pr="00FC27D8">
        <w:rPr>
          <w:rFonts w:ascii="仿宋_GB2312" w:eastAsia="仿宋_GB2312" w:hAnsi="仿宋_GB2312" w:cs="仿宋_GB2312" w:hint="eastAsia"/>
          <w:sz w:val="32"/>
          <w:szCs w:val="32"/>
        </w:rPr>
        <w:t>省院合作协议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精神，加快中科院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成果在湖北的</w:t>
      </w:r>
      <w:r w:rsidR="002228C5">
        <w:rPr>
          <w:rFonts w:ascii="仿宋_GB2312" w:eastAsia="仿宋_GB2312" w:hAnsi="仿宋_GB2312" w:cs="仿宋_GB2312" w:hint="eastAsia"/>
          <w:sz w:val="32"/>
          <w:szCs w:val="32"/>
        </w:rPr>
        <w:t>转移</w:t>
      </w:r>
      <w:r>
        <w:rPr>
          <w:rFonts w:ascii="仿宋_GB2312" w:eastAsia="仿宋_GB2312" w:hAnsi="仿宋_GB2312" w:cs="仿宋_GB2312" w:hint="eastAsia"/>
          <w:sz w:val="32"/>
          <w:szCs w:val="32"/>
        </w:rPr>
        <w:t>转化</w:t>
      </w:r>
      <w:r w:rsidR="00980ABB">
        <w:rPr>
          <w:rFonts w:ascii="仿宋_GB2312" w:eastAsia="仿宋_GB2312" w:hAnsi="仿宋_GB2312" w:cs="仿宋_GB2312" w:hint="eastAsia"/>
          <w:sz w:val="32"/>
          <w:szCs w:val="32"/>
        </w:rPr>
        <w:t>及产业化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 w:rsidR="00DF34C4" w:rsidRPr="00DF34C4">
        <w:rPr>
          <w:rFonts w:ascii="仿宋_GB2312" w:eastAsia="仿宋_GB2312" w:hAnsi="仿宋_GB2312" w:cs="仿宋_GB2312"/>
          <w:sz w:val="32"/>
          <w:szCs w:val="32"/>
        </w:rPr>
        <w:t>湖北</w:t>
      </w:r>
      <w:r w:rsidR="008C5ECC">
        <w:rPr>
          <w:rFonts w:ascii="仿宋_GB2312" w:eastAsia="仿宋_GB2312" w:hAnsi="仿宋_GB2312" w:cs="仿宋_GB2312" w:hint="eastAsia"/>
          <w:sz w:val="32"/>
          <w:szCs w:val="32"/>
        </w:rPr>
        <w:t>产业技术创新与育成中心省院合作专项资金管理办法</w:t>
      </w:r>
      <w:r w:rsidR="00DF34C4" w:rsidRPr="00DF34C4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的规定，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特制定本指南。</w:t>
      </w:r>
    </w:p>
    <w:p w:rsidR="00B4243B" w:rsidRDefault="00131D67" w:rsidP="009043BB">
      <w:pPr>
        <w:spacing w:line="600" w:lineRule="exact"/>
        <w:ind w:firstLineChars="200" w:firstLine="643"/>
        <w:jc w:val="lef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</w:t>
      </w:r>
      <w:r w:rsidR="00947AB1">
        <w:rPr>
          <w:rFonts w:ascii="黑体" w:eastAsia="黑体" w:hAnsi="黑体" w:cs="黑体" w:hint="eastAsia"/>
          <w:b/>
          <w:sz w:val="32"/>
          <w:szCs w:val="32"/>
        </w:rPr>
        <w:t>、申报要求</w:t>
      </w:r>
    </w:p>
    <w:p w:rsidR="00DF4BB5" w:rsidRPr="00B0380B" w:rsidRDefault="00DF4BB5" w:rsidP="009043BB">
      <w:pPr>
        <w:spacing w:line="600" w:lineRule="exact"/>
        <w:ind w:firstLineChars="200" w:firstLine="643"/>
        <w:jc w:val="lef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 w:rsidRPr="00B0380B">
        <w:rPr>
          <w:rFonts w:ascii="仿宋_GB2312" w:eastAsia="仿宋_GB2312" w:hAnsi="仿宋_GB2312" w:cs="仿宋_GB2312" w:hint="eastAsia"/>
          <w:b/>
          <w:sz w:val="32"/>
          <w:szCs w:val="32"/>
        </w:rPr>
        <w:t>（一）申报单位要求</w:t>
      </w:r>
    </w:p>
    <w:p w:rsidR="00DF4BB5" w:rsidRPr="00DF4BB5" w:rsidRDefault="002002F8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省院合作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 w:rsidR="00B74D29">
        <w:rPr>
          <w:rFonts w:ascii="仿宋_GB2312" w:eastAsia="仿宋_GB2312" w:hAnsi="仿宋_GB2312" w:cs="仿宋_GB2312" w:hint="eastAsia"/>
          <w:sz w:val="32"/>
          <w:szCs w:val="32"/>
        </w:rPr>
        <w:t>项目实施地在湖北省境内，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湖北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辖区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企业与中科院所属科研机构等单位联合申报，</w:t>
      </w:r>
      <w:r w:rsidR="00B74D29">
        <w:rPr>
          <w:rFonts w:ascii="仿宋_GB2312" w:eastAsia="仿宋_GB2312" w:hAnsi="仿宋_GB2312" w:cs="仿宋_GB2312" w:hint="eastAsia"/>
          <w:sz w:val="32"/>
          <w:szCs w:val="32"/>
        </w:rPr>
        <w:t>申报双方同为项目的实施单位。</w:t>
      </w:r>
      <w:r w:rsidR="00B74D29" w:rsidRPr="00DF4BB5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74D29" w:rsidRDefault="002002F8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B74D29" w:rsidRPr="00DF4BB5">
        <w:rPr>
          <w:rFonts w:ascii="仿宋_GB2312" w:eastAsia="仿宋_GB2312" w:hAnsi="仿宋_GB2312" w:cs="仿宋_GB2312"/>
          <w:sz w:val="32"/>
          <w:szCs w:val="32"/>
        </w:rPr>
        <w:t>项目</w:t>
      </w:r>
      <w:r w:rsidR="00B74D29"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 w:rsidR="00B74D29" w:rsidRPr="00DF4BB5">
        <w:rPr>
          <w:rFonts w:ascii="仿宋_GB2312" w:eastAsia="仿宋_GB2312" w:hAnsi="仿宋_GB2312" w:cs="仿宋_GB2312"/>
          <w:sz w:val="32"/>
          <w:szCs w:val="32"/>
        </w:rPr>
        <w:t>单位</w:t>
      </w:r>
      <w:r w:rsidR="00B74D29" w:rsidRPr="00DF4BB5">
        <w:rPr>
          <w:rFonts w:ascii="仿宋_GB2312" w:eastAsia="仿宋_GB2312" w:hAnsi="仿宋_GB2312" w:cs="仿宋_GB2312" w:hint="eastAsia"/>
          <w:sz w:val="32"/>
          <w:szCs w:val="32"/>
        </w:rPr>
        <w:t>应具备</w:t>
      </w:r>
      <w:r w:rsidR="00B74D29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B74D29" w:rsidRPr="00DF4BB5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B74D2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B74D29" w:rsidRPr="00DF4BB5">
        <w:rPr>
          <w:rFonts w:ascii="仿宋_GB2312" w:eastAsia="仿宋_GB2312" w:hAnsi="仿宋_GB2312" w:cs="仿宋_GB2312" w:hint="eastAsia"/>
          <w:sz w:val="32"/>
          <w:szCs w:val="32"/>
        </w:rPr>
        <w:t>实施能力</w:t>
      </w:r>
      <w:r w:rsidR="00B74D29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B74D29" w:rsidRPr="00DF4BB5">
        <w:rPr>
          <w:rFonts w:ascii="仿宋_GB2312" w:eastAsia="仿宋_GB2312" w:hAnsi="仿宋_GB2312" w:cs="仿宋_GB2312"/>
          <w:sz w:val="32"/>
          <w:szCs w:val="32"/>
        </w:rPr>
        <w:t>相应的配套条件，包括实施项目所需的</w:t>
      </w:r>
      <w:r w:rsidR="00B74D29" w:rsidRPr="00DF4BB5">
        <w:rPr>
          <w:rFonts w:ascii="仿宋_GB2312" w:eastAsia="仿宋_GB2312" w:hAnsi="仿宋_GB2312" w:cs="仿宋_GB2312" w:hint="eastAsia"/>
          <w:sz w:val="32"/>
          <w:szCs w:val="32"/>
        </w:rPr>
        <w:t>转化研究和工程条件、</w:t>
      </w:r>
      <w:r w:rsidR="00B74D29" w:rsidRPr="00DF4BB5">
        <w:rPr>
          <w:rFonts w:ascii="仿宋_GB2312" w:eastAsia="仿宋_GB2312" w:hAnsi="仿宋_GB2312" w:cs="仿宋_GB2312"/>
          <w:sz w:val="32"/>
          <w:szCs w:val="32"/>
        </w:rPr>
        <w:t>工作场所、仪器设备、配套基础设施、办公条件及行政管理等</w:t>
      </w:r>
      <w:r w:rsidR="00B74D2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B74D29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="00672E20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是项目的实施主体，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必须是在鄂注册并具有法人资格的经济实体，</w:t>
      </w:r>
      <w:r w:rsidR="00672E20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中科院所属科研机构间有良好的合作基础，</w:t>
      </w:r>
      <w:r w:rsidR="001F75FA">
        <w:rPr>
          <w:rFonts w:ascii="仿宋_GB2312" w:eastAsia="仿宋_GB2312" w:hAnsi="仿宋_GB2312" w:cs="仿宋_GB2312" w:hint="eastAsia"/>
          <w:sz w:val="32"/>
          <w:szCs w:val="32"/>
        </w:rPr>
        <w:t>双方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签订</w:t>
      </w:r>
      <w:r w:rsidR="001F75FA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明确的合作协议</w:t>
      </w:r>
      <w:r w:rsidR="0043344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有较强的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实力、较好的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研发力量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和较高的管理水平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DF4BB5" w:rsidRPr="00461D1A">
        <w:rPr>
          <w:rFonts w:ascii="仿宋_GB2312" w:eastAsia="仿宋_GB2312" w:hAnsi="仿宋_GB2312" w:cs="仿宋_GB2312" w:hint="eastAsia"/>
          <w:sz w:val="32"/>
          <w:szCs w:val="32"/>
        </w:rPr>
        <w:t>应成立2</w:t>
      </w:r>
      <w:r w:rsidR="00461D1A" w:rsidRPr="00461D1A">
        <w:rPr>
          <w:rFonts w:ascii="仿宋_GB2312" w:eastAsia="仿宋_GB2312" w:hAnsi="仿宋_GB2312" w:cs="仿宋_GB2312" w:hint="eastAsia"/>
          <w:sz w:val="32"/>
          <w:szCs w:val="32"/>
        </w:rPr>
        <w:t>年以上，上年度销售收入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不</w:t>
      </w:r>
      <w:r w:rsidR="00DF4BB5" w:rsidRPr="00461D1A">
        <w:rPr>
          <w:rFonts w:ascii="仿宋_GB2312" w:eastAsia="仿宋_GB2312" w:hAnsi="仿宋_GB2312" w:cs="仿宋_GB2312" w:hint="eastAsia"/>
          <w:sz w:val="32"/>
          <w:szCs w:val="32"/>
        </w:rPr>
        <w:t>低于500万元，自筹项目配套资金与</w:t>
      </w:r>
      <w:r w:rsidR="00106A65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DF4BB5" w:rsidRPr="00461D1A">
        <w:rPr>
          <w:rFonts w:ascii="仿宋_GB2312" w:eastAsia="仿宋_GB2312" w:hAnsi="仿宋_GB2312" w:cs="仿宋_GB2312" w:hint="eastAsia"/>
          <w:sz w:val="32"/>
          <w:szCs w:val="32"/>
        </w:rPr>
        <w:t>的专项资金的比例不少于3：1</w:t>
      </w:r>
      <w:r w:rsidR="0043344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B53089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F1F3D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有多个法人联合申报的，需确定牵头企业，签订项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目合作协议，明确规定各自所承担的任务和责任，共同编制项目申报书。牵头企业为项目实施的第一责任单位。</w:t>
      </w:r>
    </w:p>
    <w:p w:rsidR="00DF4BB5" w:rsidRPr="00B0380B" w:rsidRDefault="00DF4BB5" w:rsidP="009043BB">
      <w:pPr>
        <w:spacing w:line="600" w:lineRule="exact"/>
        <w:ind w:firstLineChars="200" w:firstLine="643"/>
        <w:jc w:val="lef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 w:rsidRPr="00B0380B">
        <w:rPr>
          <w:rFonts w:ascii="仿宋_GB2312" w:eastAsia="仿宋_GB2312" w:hAnsi="仿宋_GB2312" w:cs="仿宋_GB2312" w:hint="eastAsia"/>
          <w:b/>
          <w:sz w:val="32"/>
          <w:szCs w:val="32"/>
        </w:rPr>
        <w:t>（二）项目申报条件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1．符合国家和湖北省的技术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需求和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产业政策，对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当地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支柱产业或新兴产业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支撑和带动作用明显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330225">
        <w:rPr>
          <w:rFonts w:ascii="仿宋_GB2312" w:eastAsia="仿宋_GB2312" w:hAnsi="仿宋_GB2312" w:cs="仿宋_GB2312" w:hint="eastAsia"/>
          <w:sz w:val="32"/>
          <w:szCs w:val="32"/>
        </w:rPr>
        <w:t>成果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具有自主知识产权</w:t>
      </w:r>
      <w:r w:rsidR="00330225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技术成熟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30225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产业关联度大，具备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转移转化和产业化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条件</w:t>
      </w:r>
      <w:r w:rsidR="005D488D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有良好的市场前景、较好的经济效益和较高的投入产出比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5D488D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．研究开发的关键技术明确，技术路线先进、科学可行，合作双方前期工作基础扎实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5D488D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F1F3D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经费预算合理，自筹资金落实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同级政府相同内容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项目实施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或银行信用不良记录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Default="005D488D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3F1F3D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项目组织、运行方式合理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双方合作协议明确责、权、利及知识产权归属。</w:t>
      </w:r>
    </w:p>
    <w:p w:rsidR="00713DF6" w:rsidRPr="00B0380B" w:rsidRDefault="00713DF6" w:rsidP="0042052E">
      <w:pPr>
        <w:spacing w:line="600" w:lineRule="exact"/>
        <w:ind w:firstLine="630"/>
        <w:jc w:val="lef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 w:rsidRPr="00B0380B">
        <w:rPr>
          <w:rFonts w:ascii="仿宋_GB2312" w:eastAsia="仿宋_GB2312" w:hAnsi="仿宋_GB2312" w:cs="仿宋_GB2312" w:hint="eastAsia"/>
          <w:b/>
          <w:sz w:val="32"/>
          <w:szCs w:val="32"/>
        </w:rPr>
        <w:t>（三）申报材料及要求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申报材料包括以下内容：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1.《湖北省中国科学院合作专项项目申报书》（网上下载填写后并打印生成的标准格式文本）和项目可行性研究报告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2．企业法人营业执照复印件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3．经有资格的社会中介机构审查的企业上年度会计报表，包括资产负债表、损益表和现金流量表复印件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4．说明项目技术状况的证明文件，包括科技成果鉴定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证书、验收意见、查新报告、专利证书，以及与中科院或其所属科研机构等单位的合作协议或合作意向书</w:t>
      </w:r>
      <w:r w:rsidR="006000C2">
        <w:rPr>
          <w:rFonts w:ascii="仿宋_GB2312" w:eastAsia="仿宋_GB2312" w:hAnsi="仿宋_GB2312" w:cs="仿宋_GB2312" w:hint="eastAsia"/>
          <w:sz w:val="32"/>
          <w:szCs w:val="32"/>
        </w:rPr>
        <w:t>(需</w:t>
      </w:r>
      <w:r w:rsidR="006000C2">
        <w:rPr>
          <w:rFonts w:ascii="仿宋_GB2312" w:eastAsia="仿宋_GB2312" w:hAnsi="仿宋_GB2312" w:cs="仿宋_GB2312"/>
          <w:sz w:val="32"/>
          <w:szCs w:val="32"/>
        </w:rPr>
        <w:t>盖</w:t>
      </w:r>
      <w:r w:rsidR="006000C2">
        <w:rPr>
          <w:rFonts w:ascii="仿宋_GB2312" w:eastAsia="仿宋_GB2312" w:hAnsi="仿宋_GB2312" w:cs="仿宋_GB2312" w:hint="eastAsia"/>
          <w:sz w:val="32"/>
          <w:szCs w:val="32"/>
        </w:rPr>
        <w:t>公</w:t>
      </w:r>
      <w:r w:rsidR="006000C2">
        <w:rPr>
          <w:rFonts w:ascii="仿宋_GB2312" w:eastAsia="仿宋_GB2312" w:hAnsi="仿宋_GB2312" w:cs="仿宋_GB2312"/>
          <w:sz w:val="32"/>
          <w:szCs w:val="32"/>
        </w:rPr>
        <w:t>章)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13DF6" w:rsidRPr="00DF4BB5" w:rsidRDefault="00460928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5．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项目</w:t>
      </w:r>
      <w:r w:rsidR="00713DF6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单位对</w:t>
      </w:r>
      <w:r w:rsidR="00713DF6" w:rsidRPr="00713DF6">
        <w:rPr>
          <w:rFonts w:ascii="仿宋_GB2312" w:eastAsia="仿宋_GB2312" w:hAnsi="仿宋_GB2312" w:cs="仿宋_GB2312" w:hint="eastAsia"/>
          <w:sz w:val="32"/>
          <w:szCs w:val="32"/>
        </w:rPr>
        <w:t>其提交的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项目</w:t>
      </w:r>
      <w:r w:rsidR="00713DF6" w:rsidRPr="00713DF6">
        <w:rPr>
          <w:rFonts w:ascii="仿宋_GB2312" w:eastAsia="仿宋_GB2312" w:hAnsi="仿宋_GB2312" w:cs="仿宋_GB2312" w:hint="eastAsia"/>
          <w:sz w:val="32"/>
          <w:szCs w:val="32"/>
        </w:rPr>
        <w:t>申报材料的真实性作出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责任</w:t>
      </w:r>
      <w:r w:rsidR="00713DF6" w:rsidRPr="00713DF6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B4243B" w:rsidRDefault="00131D67" w:rsidP="009043BB">
      <w:pPr>
        <w:spacing w:line="600" w:lineRule="exact"/>
        <w:ind w:firstLineChars="200" w:firstLine="643"/>
        <w:jc w:val="lef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="00947AB1">
        <w:rPr>
          <w:rFonts w:ascii="黑体" w:eastAsia="黑体" w:hAnsi="黑体" w:cs="黑体" w:hint="eastAsia"/>
          <w:b/>
          <w:sz w:val="32"/>
          <w:szCs w:val="32"/>
        </w:rPr>
        <w:t>、20</w:t>
      </w:r>
      <w:r w:rsidR="008C5ECC">
        <w:rPr>
          <w:rFonts w:ascii="黑体" w:eastAsia="黑体" w:hAnsi="黑体" w:cs="黑体" w:hint="eastAsia"/>
          <w:b/>
          <w:sz w:val="32"/>
          <w:szCs w:val="32"/>
        </w:rPr>
        <w:t>20</w:t>
      </w:r>
      <w:r w:rsidR="00947AB1">
        <w:rPr>
          <w:rFonts w:ascii="黑体" w:eastAsia="黑体" w:hAnsi="黑体" w:cs="黑体" w:hint="eastAsia"/>
          <w:b/>
          <w:sz w:val="32"/>
          <w:szCs w:val="32"/>
        </w:rPr>
        <w:t>年度省院合作专项重点支持领域</w:t>
      </w:r>
    </w:p>
    <w:p w:rsidR="00B4243B" w:rsidRDefault="007817C3" w:rsidP="001E6E6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本年度省院合作专项按照目标明确、突出重点的原则，重点支持光电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信息、</w:t>
      </w:r>
      <w:r w:rsidR="004263C4">
        <w:rPr>
          <w:rFonts w:ascii="仿宋_GB2312" w:eastAsia="仿宋_GB2312" w:hAnsi="仿宋_GB2312" w:cs="仿宋_GB2312" w:hint="eastAsia"/>
          <w:sz w:val="32"/>
          <w:szCs w:val="32"/>
        </w:rPr>
        <w:t>智能制造、新材料、高技术服务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95384">
        <w:rPr>
          <w:rFonts w:ascii="仿宋_GB2312" w:eastAsia="仿宋_GB2312" w:hAnsi="仿宋_GB2312" w:cs="仿宋_GB2312" w:hint="eastAsia"/>
          <w:sz w:val="32"/>
          <w:szCs w:val="32"/>
        </w:rPr>
        <w:t>新能源</w:t>
      </w:r>
      <w:r w:rsidR="004263C4">
        <w:rPr>
          <w:rFonts w:ascii="仿宋_GB2312" w:eastAsia="仿宋_GB2312" w:hAnsi="仿宋_GB2312" w:cs="仿宋_GB2312" w:hint="eastAsia"/>
          <w:sz w:val="32"/>
          <w:szCs w:val="32"/>
        </w:rPr>
        <w:t>与新能源汽车</w:t>
      </w:r>
      <w:r w:rsidR="00EE007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现代农业</w:t>
      </w:r>
      <w:r w:rsidR="004263C4">
        <w:rPr>
          <w:rFonts w:ascii="仿宋_GB2312" w:eastAsia="仿宋_GB2312" w:hAnsi="仿宋_GB2312" w:cs="仿宋_GB2312" w:hint="eastAsia"/>
          <w:sz w:val="32"/>
          <w:szCs w:val="32"/>
        </w:rPr>
        <w:t>、生命健康和节能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环保</w:t>
      </w:r>
      <w:r w:rsidR="003D5E40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领域。</w:t>
      </w:r>
    </w:p>
    <w:p w:rsidR="00B4243B" w:rsidRDefault="00947AB1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49538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r w:rsidR="007817C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）光电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信息领域重点支持方向</w:t>
      </w:r>
    </w:p>
    <w:p w:rsidR="00B4243B" w:rsidRDefault="00CC3808" w:rsidP="00460928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3808">
        <w:rPr>
          <w:rFonts w:ascii="仿宋_GB2312" w:eastAsia="仿宋_GB2312" w:hAnsi="仿宋_GB2312" w:cs="仿宋_GB2312" w:hint="eastAsia"/>
          <w:sz w:val="32"/>
          <w:szCs w:val="32"/>
        </w:rPr>
        <w:t>光通信、集成电路、激光、存储器、芯片、传感器、新型显示器、“互联网+”、三网融合、物联网产业、大数据、云服务产业、先进网络文化产业、软件业等。</w:t>
      </w:r>
    </w:p>
    <w:p w:rsidR="00B4243B" w:rsidRDefault="00947AB1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301B5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CC3808" w:rsidRPr="00CC380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智能制造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领域重点支持方向</w:t>
      </w:r>
    </w:p>
    <w:p w:rsidR="00CC3808" w:rsidRPr="00CC3808" w:rsidRDefault="00CC3808" w:rsidP="004609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3808">
        <w:rPr>
          <w:rFonts w:ascii="仿宋_GB2312" w:eastAsia="仿宋_GB2312" w:hAnsi="仿宋_GB2312" w:cs="仿宋_GB2312" w:hint="eastAsia"/>
          <w:sz w:val="32"/>
          <w:szCs w:val="32"/>
        </w:rPr>
        <w:t>人工智能、VR/AR、3D打印、智能电网、数控智能加工、柔性生产线、特种机器人、</w:t>
      </w:r>
      <w:r>
        <w:rPr>
          <w:rFonts w:ascii="仿宋_GB2312" w:eastAsia="仿宋_GB2312" w:hAnsi="仿宋_GB2312" w:cs="仿宋_GB2312" w:hint="eastAsia"/>
          <w:sz w:val="32"/>
          <w:szCs w:val="32"/>
        </w:rPr>
        <w:t>高技术</w:t>
      </w:r>
      <w:r w:rsidRPr="00CC3808">
        <w:rPr>
          <w:rFonts w:ascii="仿宋_GB2312" w:eastAsia="仿宋_GB2312" w:hAnsi="仿宋_GB2312" w:cs="仿宋_GB2312" w:hint="eastAsia"/>
          <w:sz w:val="32"/>
          <w:szCs w:val="32"/>
        </w:rPr>
        <w:t>船舶和海洋工程装备、轨道交通运输装备、大型工程施工智能制造</w:t>
      </w:r>
      <w:r w:rsidR="00304590">
        <w:rPr>
          <w:rFonts w:ascii="仿宋_GB2312" w:eastAsia="仿宋_GB2312" w:hAnsi="仿宋_GB2312" w:cs="仿宋_GB2312" w:hint="eastAsia"/>
          <w:sz w:val="32"/>
          <w:szCs w:val="32"/>
        </w:rPr>
        <w:t>技术</w:t>
      </w:r>
      <w:r w:rsidRPr="00CC3808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B4243B" w:rsidRDefault="004C0DDD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301B5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）新材料领域重点支持方向</w:t>
      </w:r>
    </w:p>
    <w:p w:rsidR="00D57278" w:rsidRPr="00E571E1" w:rsidRDefault="00E571E1" w:rsidP="00CE699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1E1">
        <w:rPr>
          <w:rFonts w:ascii="仿宋_GB2312" w:eastAsia="仿宋_GB2312" w:hAnsi="仿宋_GB2312" w:cs="仿宋_GB2312" w:hint="eastAsia"/>
          <w:sz w:val="32"/>
          <w:szCs w:val="32"/>
        </w:rPr>
        <w:t>新型金属材料、新型无机非金属材料、新型高分子材料、新型复合材料、新型功能材料</w:t>
      </w:r>
      <w:r w:rsidR="00CC3808" w:rsidRPr="00CC3808">
        <w:rPr>
          <w:rFonts w:ascii="仿宋_GB2312" w:eastAsia="仿宋_GB2312" w:hAnsi="仿宋_GB2312" w:cs="仿宋_GB2312" w:hint="eastAsia"/>
          <w:sz w:val="32"/>
          <w:szCs w:val="32"/>
        </w:rPr>
        <w:t>、新型光电材料、绿色环保材料</w:t>
      </w:r>
      <w:r w:rsidRPr="00E571E1">
        <w:rPr>
          <w:rFonts w:ascii="仿宋_GB2312" w:eastAsia="仿宋_GB2312" w:hAnsi="仿宋_GB2312" w:cs="仿宋_GB2312" w:hint="eastAsia"/>
          <w:sz w:val="32"/>
          <w:szCs w:val="32"/>
        </w:rPr>
        <w:t>和其他前沿新材料等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243B" w:rsidRDefault="00947AB1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301B5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CC380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高技术服务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领域重点支持方向</w:t>
      </w:r>
    </w:p>
    <w:p w:rsidR="00CC3808" w:rsidRDefault="00CC3808" w:rsidP="004609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3808">
        <w:rPr>
          <w:rFonts w:ascii="仿宋_GB2312" w:eastAsia="仿宋_GB2312" w:hAnsi="仿宋_GB2312" w:cs="仿宋_GB2312" w:hint="eastAsia"/>
          <w:sz w:val="32"/>
          <w:szCs w:val="32"/>
        </w:rPr>
        <w:t>智慧城市、网络信息安全、智能网联、</w:t>
      </w:r>
      <w:r>
        <w:rPr>
          <w:rFonts w:ascii="仿宋_GB2312" w:eastAsia="仿宋_GB2312" w:hAnsi="仿宋_GB2312" w:cs="仿宋_GB2312" w:hint="eastAsia"/>
          <w:sz w:val="32"/>
          <w:szCs w:val="32"/>
        </w:rPr>
        <w:t>物联网、数字化教育、北斗导航定位与位置服务、遥感监测</w:t>
      </w:r>
      <w:r w:rsidRPr="00CC3808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2ABE" w:rsidRPr="00502ABE" w:rsidRDefault="00502ABE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502AB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</w:t>
      </w:r>
      <w:r w:rsidR="00301B5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</w:t>
      </w:r>
      <w:r w:rsidRPr="00502AB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）新能源</w:t>
      </w:r>
      <w:r w:rsidR="00CC380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与新能源汽车</w:t>
      </w:r>
      <w:r w:rsidRPr="00502AB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领域重点支持方向</w:t>
      </w:r>
    </w:p>
    <w:p w:rsidR="00502ABE" w:rsidRDefault="00502ABE" w:rsidP="004609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太阳能、生物质能、</w:t>
      </w:r>
      <w:r w:rsidR="00503753">
        <w:rPr>
          <w:rFonts w:ascii="仿宋_GB2312" w:eastAsia="仿宋_GB2312" w:hAnsi="仿宋_GB2312" w:cs="仿宋_GB2312" w:hint="eastAsia"/>
          <w:sz w:val="32"/>
          <w:szCs w:val="32"/>
        </w:rPr>
        <w:t>氢能、</w:t>
      </w:r>
      <w:r>
        <w:rPr>
          <w:rFonts w:ascii="仿宋_GB2312" w:eastAsia="仿宋_GB2312" w:hAnsi="仿宋_GB2312" w:cs="仿宋_GB2312" w:hint="eastAsia"/>
          <w:sz w:val="32"/>
          <w:szCs w:val="32"/>
        </w:rPr>
        <w:t>风能等关键技术、装备研发与产业化，新能源接入、特高压输变电、智能配电和分布式电源等核心技术</w:t>
      </w:r>
      <w:r w:rsidR="005D0F25">
        <w:rPr>
          <w:rFonts w:ascii="仿宋_GB2312" w:eastAsia="仿宋_GB2312" w:hAnsi="仿宋_GB2312" w:cs="仿宋_GB2312" w:hint="eastAsia"/>
          <w:sz w:val="32"/>
          <w:szCs w:val="32"/>
        </w:rPr>
        <w:t>研发与产业化</w:t>
      </w:r>
      <w:r w:rsidR="00CC380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CC3808" w:rsidRPr="00CC3808">
        <w:rPr>
          <w:rFonts w:ascii="仿宋_GB2312" w:eastAsia="仿宋_GB2312" w:hAnsi="仿宋_GB2312" w:cs="仿宋_GB2312" w:hint="eastAsia"/>
          <w:sz w:val="32"/>
          <w:szCs w:val="32"/>
        </w:rPr>
        <w:t>新能源汽车电驱动、电子控制技术研究、燃料电池相关技术研究等。</w:t>
      </w:r>
    </w:p>
    <w:p w:rsidR="00B4243B" w:rsidRDefault="00EE007E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301B5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六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现代农业领域重点支持方向</w:t>
      </w:r>
    </w:p>
    <w:p w:rsidR="00B4243B" w:rsidRDefault="00947AB1" w:rsidP="004609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农业新品种选育与示范推广、现代农业技术标准制定、农产品深加工及综合利用技术、农产品</w:t>
      </w:r>
      <w:r w:rsidR="00EE007E">
        <w:rPr>
          <w:rFonts w:ascii="仿宋_GB2312" w:eastAsia="仿宋_GB2312" w:hAnsi="仿宋_GB2312" w:cs="仿宋_GB2312" w:hint="eastAsia"/>
          <w:sz w:val="32"/>
          <w:szCs w:val="32"/>
        </w:rPr>
        <w:t>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安全生产技术、</w:t>
      </w:r>
      <w:r w:rsidR="00EE007E">
        <w:rPr>
          <w:rFonts w:ascii="仿宋_GB2312" w:eastAsia="仿宋_GB2312" w:hAnsi="仿宋_GB2312" w:cs="仿宋_GB2312" w:hint="eastAsia"/>
          <w:sz w:val="32"/>
          <w:szCs w:val="32"/>
        </w:rPr>
        <w:t>农业信息化、</w:t>
      </w:r>
      <w:r>
        <w:rPr>
          <w:rFonts w:ascii="仿宋_GB2312" w:eastAsia="仿宋_GB2312" w:hAnsi="仿宋_GB2312" w:cs="仿宋_GB2312" w:hint="eastAsia"/>
          <w:sz w:val="32"/>
          <w:szCs w:val="32"/>
        </w:rPr>
        <w:t>现代农业关键技术及示范</w:t>
      </w:r>
      <w:r w:rsidR="00B8572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C3808" w:rsidRPr="00304590">
        <w:rPr>
          <w:rFonts w:ascii="仿宋_GB2312" w:eastAsia="仿宋_GB2312" w:hAnsi="仿宋_GB2312" w:cs="仿宋_GB2312"/>
          <w:sz w:val="32"/>
          <w:szCs w:val="32"/>
        </w:rPr>
        <w:t>绿色食品及添加剂</w:t>
      </w:r>
      <w:r w:rsidR="00CC3808" w:rsidRPr="00304590">
        <w:rPr>
          <w:rFonts w:ascii="仿宋_GB2312" w:eastAsia="仿宋_GB2312" w:hAnsi="仿宋_GB2312" w:cs="仿宋_GB2312" w:hint="eastAsia"/>
          <w:sz w:val="32"/>
          <w:szCs w:val="32"/>
        </w:rPr>
        <w:t>、农业污染治理、</w:t>
      </w:r>
      <w:r w:rsidR="00B8572B">
        <w:rPr>
          <w:rFonts w:ascii="仿宋_GB2312" w:eastAsia="仿宋_GB2312" w:hAnsi="仿宋_GB2312" w:cs="仿宋_GB2312" w:hint="eastAsia"/>
          <w:sz w:val="32"/>
          <w:szCs w:val="32"/>
        </w:rPr>
        <w:t>精准扶贫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B4243B" w:rsidRDefault="00EE007E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301B5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七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CC3808" w:rsidRPr="00CC380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生命健康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领域重点支持方向</w:t>
      </w:r>
    </w:p>
    <w:p w:rsidR="00CC3808" w:rsidRDefault="00F419EA" w:rsidP="004609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新型药、创新制剂、中医药防治</w:t>
      </w:r>
      <w:r w:rsidR="00CC3808" w:rsidRPr="00CC380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24939">
        <w:rPr>
          <w:rFonts w:ascii="仿宋_GB2312" w:eastAsia="仿宋_GB2312" w:hAnsi="仿宋_GB2312" w:cs="仿宋_GB2312" w:hint="eastAsia"/>
          <w:sz w:val="32"/>
          <w:szCs w:val="32"/>
        </w:rPr>
        <w:t>医疗器械、重大传染病防治、医学人工智能、生物医学影像、生物制造产品等新技术。</w:t>
      </w:r>
    </w:p>
    <w:p w:rsidR="00CC3808" w:rsidRDefault="004C0DDD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301B5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八</w:t>
      </w:r>
      <w:r w:rsidR="00CC380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CC3808" w:rsidRPr="00CC380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节能环保</w:t>
      </w:r>
      <w:r w:rsidR="00CC380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领域重点支持方向</w:t>
      </w:r>
    </w:p>
    <w:p w:rsidR="00CC3808" w:rsidRDefault="00CC3808" w:rsidP="004609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3808">
        <w:rPr>
          <w:rFonts w:ascii="仿宋_GB2312" w:eastAsia="仿宋_GB2312" w:hAnsi="仿宋_GB2312" w:cs="仿宋_GB2312" w:hint="eastAsia"/>
          <w:sz w:val="32"/>
          <w:szCs w:val="32"/>
        </w:rPr>
        <w:t>空</w:t>
      </w:r>
      <w:r>
        <w:rPr>
          <w:rFonts w:ascii="仿宋_GB2312" w:eastAsia="仿宋_GB2312" w:hAnsi="仿宋_GB2312" w:cs="仿宋_GB2312" w:hint="eastAsia"/>
          <w:sz w:val="32"/>
          <w:szCs w:val="32"/>
        </w:rPr>
        <w:t>气、水、土壤、等受污生态环境检测的技术和设备的研制开发；空气、水、土壤、</w:t>
      </w:r>
      <w:r w:rsidRPr="00CC3808">
        <w:rPr>
          <w:rFonts w:ascii="仿宋_GB2312" w:eastAsia="仿宋_GB2312" w:hAnsi="仿宋_GB2312" w:cs="仿宋_GB2312" w:hint="eastAsia"/>
          <w:sz w:val="32"/>
          <w:szCs w:val="32"/>
        </w:rPr>
        <w:t>等受污生态环境治理技术的研发与治理示范</w:t>
      </w:r>
      <w:r w:rsidR="001D27AC">
        <w:rPr>
          <w:rFonts w:ascii="仿宋_GB2312" w:eastAsia="仿宋_GB2312" w:hAnsi="仿宋_GB2312" w:cs="仿宋_GB2312" w:hint="eastAsia"/>
          <w:sz w:val="32"/>
          <w:szCs w:val="32"/>
        </w:rPr>
        <w:t>；退化生态系统治理技术的研发与示范；工业废水、生活垃圾等处理及资源化利用</w:t>
      </w:r>
      <w:r w:rsidR="001D27AC" w:rsidRPr="00CC380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1D27AC">
        <w:rPr>
          <w:rFonts w:ascii="仿宋_GB2312" w:eastAsia="仿宋_GB2312" w:hAnsi="仿宋_GB2312" w:cs="仿宋_GB2312" w:hint="eastAsia"/>
          <w:sz w:val="32"/>
          <w:szCs w:val="32"/>
        </w:rPr>
        <w:t>生物质能热化学转化及污染控制等。</w:t>
      </w:r>
    </w:p>
    <w:p w:rsidR="00B4243B" w:rsidRDefault="00131D67" w:rsidP="009043BB">
      <w:pPr>
        <w:spacing w:line="60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 w:rsidR="00947AB1">
        <w:rPr>
          <w:rFonts w:ascii="黑体" w:eastAsia="黑体" w:hAnsi="黑体" w:cs="黑体" w:hint="eastAsia"/>
          <w:b/>
          <w:sz w:val="32"/>
          <w:szCs w:val="32"/>
        </w:rPr>
        <w:t>、有关事项</w:t>
      </w:r>
    </w:p>
    <w:p w:rsidR="00B4243B" w:rsidRDefault="00947AB1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（一）项目申报组织单位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省院合作专项项目申报工作由中国科学院武汉分院、</w:t>
      </w:r>
      <w:r w:rsidR="00CC0839" w:rsidRPr="00DF34C4">
        <w:rPr>
          <w:rFonts w:ascii="仿宋_GB2312" w:eastAsia="仿宋_GB2312" w:hAnsi="仿宋_GB2312" w:cs="仿宋_GB2312"/>
          <w:sz w:val="32"/>
          <w:szCs w:val="32"/>
        </w:rPr>
        <w:t>湖</w:t>
      </w:r>
      <w:r w:rsidR="00CC0839" w:rsidRPr="00DF34C4">
        <w:rPr>
          <w:rFonts w:ascii="仿宋_GB2312" w:eastAsia="仿宋_GB2312" w:hAnsi="仿宋_GB2312" w:cs="仿宋_GB2312"/>
          <w:sz w:val="32"/>
          <w:szCs w:val="32"/>
        </w:rPr>
        <w:lastRenderedPageBreak/>
        <w:t>北</w:t>
      </w:r>
      <w:r w:rsidR="00CC0839">
        <w:rPr>
          <w:rFonts w:ascii="仿宋_GB2312" w:eastAsia="仿宋_GB2312" w:hAnsi="仿宋_GB2312" w:cs="仿宋_GB2312" w:hint="eastAsia"/>
          <w:sz w:val="32"/>
          <w:szCs w:val="32"/>
        </w:rPr>
        <w:t>产业技术创新与育成中心（以下</w:t>
      </w:r>
      <w:r w:rsidR="00CC0839">
        <w:rPr>
          <w:rFonts w:ascii="仿宋_GB2312" w:eastAsia="仿宋_GB2312" w:hAnsi="仿宋_GB2312" w:cs="仿宋_GB2312"/>
          <w:sz w:val="32"/>
          <w:szCs w:val="32"/>
        </w:rPr>
        <w:t>简称</w:t>
      </w:r>
      <w:r w:rsidR="00CC0839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 w:rsidR="00CC0839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统一组织，由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具体实施有关工作。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请各申报单位关注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网站</w:t>
      </w:r>
      <w:hyperlink r:id="rId7" w:history="1">
        <w:r w:rsidR="00A60041" w:rsidRPr="006B18ED">
          <w:rPr>
            <w:rStyle w:val="a8"/>
            <w:rFonts w:ascii="仿宋_GB2312" w:eastAsia="仿宋_GB2312" w:hAnsi="仿宋_GB2312" w:cs="仿宋_GB2312"/>
            <w:sz w:val="32"/>
            <w:szCs w:val="32"/>
          </w:rPr>
          <w:t>www.cas-hb.com</w:t>
        </w:r>
      </w:hyperlink>
      <w:r w:rsidR="00A60041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信息，认真学习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和执行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9575F0" w:rsidRPr="00DF34C4">
        <w:rPr>
          <w:rFonts w:ascii="仿宋_GB2312" w:eastAsia="仿宋_GB2312" w:hAnsi="仿宋_GB2312" w:cs="仿宋_GB2312"/>
          <w:sz w:val="32"/>
          <w:szCs w:val="32"/>
        </w:rPr>
        <w:t>湖北</w:t>
      </w:r>
      <w:r w:rsidR="009575F0">
        <w:rPr>
          <w:rFonts w:ascii="仿宋_GB2312" w:eastAsia="仿宋_GB2312" w:hAnsi="仿宋_GB2312" w:cs="仿宋_GB2312" w:hint="eastAsia"/>
          <w:sz w:val="32"/>
          <w:szCs w:val="32"/>
        </w:rPr>
        <w:t>产业技术创新与育成中心省院合作专项资金管理办法</w:t>
      </w:r>
      <w:r w:rsidR="00BF7EFB" w:rsidRPr="00DF34C4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A808C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4243B" w:rsidRDefault="00947AB1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（二）项目申报方式</w:t>
      </w:r>
    </w:p>
    <w:p w:rsidR="00B4243B" w:rsidRDefault="0050287E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全年接受省院合作专项项目</w:t>
      </w:r>
      <w:r w:rsidR="00120505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，请各申报单位</w:t>
      </w:r>
      <w:r w:rsidR="00D15453">
        <w:rPr>
          <w:rFonts w:ascii="仿宋_GB2312" w:eastAsia="仿宋_GB2312" w:hAnsi="仿宋_GB2312" w:cs="仿宋_GB2312" w:hint="eastAsia"/>
          <w:sz w:val="32"/>
          <w:szCs w:val="32"/>
        </w:rPr>
        <w:t>如实填报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《项目基本信息表》（附件</w:t>
      </w:r>
      <w:r w:rsidR="0075497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）与《项目申报书》（附件</w:t>
      </w:r>
      <w:r w:rsidR="0075497C">
        <w:rPr>
          <w:rFonts w:ascii="仿宋_GB2312" w:eastAsia="仿宋_GB2312" w:hAnsi="仿宋_GB2312" w:cs="仿宋_GB2312" w:hint="eastAsia"/>
          <w:sz w:val="32"/>
          <w:szCs w:val="32"/>
        </w:rPr>
        <w:t>3</w:t>
      </w:r>
      <w:bookmarkStart w:id="0" w:name="_GoBack"/>
      <w:bookmarkEnd w:id="0"/>
      <w:r w:rsidR="00947AB1"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 w:rsidR="007B2595" w:rsidRPr="007B2595">
        <w:rPr>
          <w:rFonts w:ascii="仿宋_GB2312" w:eastAsia="仿宋_GB2312" w:hAnsi="仿宋_GB2312" w:cs="仿宋_GB2312" w:hint="eastAsia"/>
          <w:sz w:val="32"/>
          <w:szCs w:val="32"/>
        </w:rPr>
        <w:t>将上述材料电子版</w:t>
      </w:r>
      <w:r w:rsidR="005A0416">
        <w:rPr>
          <w:rFonts w:ascii="仿宋_GB2312" w:eastAsia="仿宋_GB2312" w:hAnsi="仿宋_GB2312" w:cs="仿宋_GB2312" w:hint="eastAsia"/>
          <w:sz w:val="32"/>
          <w:szCs w:val="32"/>
        </w:rPr>
        <w:t>于2019年8月1日前</w:t>
      </w:r>
      <w:r w:rsidR="007B2595" w:rsidRPr="007B2595">
        <w:rPr>
          <w:rFonts w:ascii="仿宋_GB2312" w:eastAsia="仿宋_GB2312" w:hAnsi="仿宋_GB2312" w:cs="仿宋_GB2312" w:hint="eastAsia"/>
          <w:sz w:val="32"/>
          <w:szCs w:val="32"/>
        </w:rPr>
        <w:t>发送至</w:t>
      </w:r>
      <w:r w:rsidR="00460928">
        <w:rPr>
          <w:rFonts w:ascii="仿宋_GB2312" w:eastAsia="仿宋_GB2312" w:hAnsi="仿宋_GB2312" w:cs="仿宋_GB2312" w:hint="eastAsia"/>
          <w:sz w:val="32"/>
          <w:szCs w:val="32"/>
        </w:rPr>
        <w:t>lizz0920</w:t>
      </w:r>
      <w:r w:rsidR="007B2595" w:rsidRPr="007B2595">
        <w:rPr>
          <w:rFonts w:ascii="仿宋_GB2312" w:eastAsia="仿宋_GB2312" w:hAnsi="仿宋_GB2312" w:cs="仿宋_GB2312" w:hint="eastAsia"/>
          <w:sz w:val="32"/>
          <w:szCs w:val="32"/>
        </w:rPr>
        <w:t>@</w:t>
      </w:r>
      <w:r w:rsidR="00460928">
        <w:rPr>
          <w:rFonts w:ascii="仿宋_GB2312" w:eastAsia="仿宋_GB2312" w:hAnsi="仿宋_GB2312" w:cs="仿宋_GB2312" w:hint="eastAsia"/>
          <w:sz w:val="32"/>
          <w:szCs w:val="32"/>
        </w:rPr>
        <w:t>163</w:t>
      </w:r>
      <w:r w:rsidR="007B2595" w:rsidRPr="007B2595">
        <w:rPr>
          <w:rFonts w:ascii="仿宋_GB2312" w:eastAsia="仿宋_GB2312" w:hAnsi="仿宋_GB2312" w:cs="仿宋_GB2312" w:hint="eastAsia"/>
          <w:sz w:val="32"/>
          <w:szCs w:val="32"/>
        </w:rPr>
        <w:t>.com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邮箱。</w:t>
      </w:r>
    </w:p>
    <w:p w:rsidR="00B4243B" w:rsidRDefault="00947AB1" w:rsidP="009043BB">
      <w:pPr>
        <w:spacing w:line="60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（三）联系</w:t>
      </w:r>
      <w:r w:rsidR="0030538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咨询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方式</w:t>
      </w:r>
    </w:p>
    <w:p w:rsidR="003B3831" w:rsidRDefault="00460928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="003B383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珍</w:t>
      </w:r>
      <w:r w:rsidR="003B3831">
        <w:rPr>
          <w:rFonts w:ascii="仿宋_GB2312" w:eastAsia="仿宋_GB2312" w:hAnsi="仿宋_GB2312" w:cs="仿宋_GB2312" w:hint="eastAsia"/>
          <w:sz w:val="32"/>
          <w:szCs w:val="32"/>
        </w:rPr>
        <w:t xml:space="preserve">  电话：027-87166150；手机：</w:t>
      </w:r>
      <w:r w:rsidR="00CC3808">
        <w:rPr>
          <w:rFonts w:ascii="仿宋_GB2312" w:eastAsia="仿宋_GB2312" w:hAnsi="仿宋_GB2312" w:cs="仿宋_GB2312" w:hint="eastAsia"/>
          <w:sz w:val="32"/>
          <w:szCs w:val="32"/>
        </w:rPr>
        <w:t>13477008200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 磊  电话：027-87166150；手机：18627133114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 兴  电话：</w:t>
      </w:r>
      <w:r w:rsidR="00567614">
        <w:rPr>
          <w:rFonts w:ascii="仿宋_GB2312" w:eastAsia="仿宋_GB2312" w:hAnsi="仿宋_GB2312" w:cs="仿宋_GB2312" w:hint="eastAsia"/>
          <w:sz w:val="32"/>
          <w:szCs w:val="32"/>
        </w:rPr>
        <w:t>027-87166151</w:t>
      </w:r>
      <w:r>
        <w:rPr>
          <w:rFonts w:ascii="仿宋_GB2312" w:eastAsia="仿宋_GB2312" w:hAnsi="仿宋_GB2312" w:cs="仿宋_GB2312" w:hint="eastAsia"/>
          <w:sz w:val="32"/>
          <w:szCs w:val="32"/>
        </w:rPr>
        <w:t>；手机：15629105265</w:t>
      </w:r>
    </w:p>
    <w:sectPr w:rsidR="00B4243B" w:rsidSect="00B424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AB" w:rsidRDefault="00557DAB" w:rsidP="001E6E61">
      <w:r>
        <w:separator/>
      </w:r>
    </w:p>
  </w:endnote>
  <w:endnote w:type="continuationSeparator" w:id="0">
    <w:p w:rsidR="00557DAB" w:rsidRDefault="00557DAB" w:rsidP="001E6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AB" w:rsidRDefault="00557DAB" w:rsidP="001E6E61">
      <w:r>
        <w:separator/>
      </w:r>
    </w:p>
  </w:footnote>
  <w:footnote w:type="continuationSeparator" w:id="0">
    <w:p w:rsidR="00557DAB" w:rsidRDefault="00557DAB" w:rsidP="001E6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3B"/>
    <w:rsid w:val="00003D93"/>
    <w:rsid w:val="00020D41"/>
    <w:rsid w:val="000239F8"/>
    <w:rsid w:val="00031A84"/>
    <w:rsid w:val="00031E58"/>
    <w:rsid w:val="0004157C"/>
    <w:rsid w:val="000746A0"/>
    <w:rsid w:val="000B2EF0"/>
    <w:rsid w:val="000E7D2B"/>
    <w:rsid w:val="00106A65"/>
    <w:rsid w:val="00120505"/>
    <w:rsid w:val="00131D67"/>
    <w:rsid w:val="001428A4"/>
    <w:rsid w:val="001C2BA8"/>
    <w:rsid w:val="001D0BED"/>
    <w:rsid w:val="001D27AC"/>
    <w:rsid w:val="001D5F97"/>
    <w:rsid w:val="001E01E2"/>
    <w:rsid w:val="001E6E61"/>
    <w:rsid w:val="001F75FA"/>
    <w:rsid w:val="002002F8"/>
    <w:rsid w:val="002228C5"/>
    <w:rsid w:val="00224939"/>
    <w:rsid w:val="0023341F"/>
    <w:rsid w:val="002344BF"/>
    <w:rsid w:val="00273D16"/>
    <w:rsid w:val="002E4993"/>
    <w:rsid w:val="00301B5A"/>
    <w:rsid w:val="00304590"/>
    <w:rsid w:val="0030538F"/>
    <w:rsid w:val="00330225"/>
    <w:rsid w:val="00376D26"/>
    <w:rsid w:val="003B3831"/>
    <w:rsid w:val="003C4183"/>
    <w:rsid w:val="003D5E40"/>
    <w:rsid w:val="003D6DE2"/>
    <w:rsid w:val="003F1E3F"/>
    <w:rsid w:val="003F1F3D"/>
    <w:rsid w:val="003F24B6"/>
    <w:rsid w:val="0042052E"/>
    <w:rsid w:val="004263C4"/>
    <w:rsid w:val="00432A1E"/>
    <w:rsid w:val="00433441"/>
    <w:rsid w:val="00437320"/>
    <w:rsid w:val="00452628"/>
    <w:rsid w:val="00460928"/>
    <w:rsid w:val="00461D1A"/>
    <w:rsid w:val="004759BF"/>
    <w:rsid w:val="00495384"/>
    <w:rsid w:val="004B441A"/>
    <w:rsid w:val="004C0DDD"/>
    <w:rsid w:val="004E2772"/>
    <w:rsid w:val="0050287E"/>
    <w:rsid w:val="00502ABE"/>
    <w:rsid w:val="00503753"/>
    <w:rsid w:val="00557DAB"/>
    <w:rsid w:val="00567614"/>
    <w:rsid w:val="005A0416"/>
    <w:rsid w:val="005A2FBC"/>
    <w:rsid w:val="005C7496"/>
    <w:rsid w:val="005D0F25"/>
    <w:rsid w:val="005D488D"/>
    <w:rsid w:val="005F5EEC"/>
    <w:rsid w:val="006000C2"/>
    <w:rsid w:val="00611C78"/>
    <w:rsid w:val="0063311E"/>
    <w:rsid w:val="00663970"/>
    <w:rsid w:val="00672E20"/>
    <w:rsid w:val="00692E45"/>
    <w:rsid w:val="006F719A"/>
    <w:rsid w:val="00713DF6"/>
    <w:rsid w:val="0075497C"/>
    <w:rsid w:val="007740CF"/>
    <w:rsid w:val="007817C3"/>
    <w:rsid w:val="007860AA"/>
    <w:rsid w:val="007B2595"/>
    <w:rsid w:val="00812E85"/>
    <w:rsid w:val="00846195"/>
    <w:rsid w:val="008730E4"/>
    <w:rsid w:val="008A2EF7"/>
    <w:rsid w:val="008A4C14"/>
    <w:rsid w:val="008B5A39"/>
    <w:rsid w:val="008C0705"/>
    <w:rsid w:val="008C4903"/>
    <w:rsid w:val="008C5ECC"/>
    <w:rsid w:val="008E0CF3"/>
    <w:rsid w:val="009043BB"/>
    <w:rsid w:val="0092076D"/>
    <w:rsid w:val="00934F50"/>
    <w:rsid w:val="009473C8"/>
    <w:rsid w:val="00947AB1"/>
    <w:rsid w:val="009575F0"/>
    <w:rsid w:val="00962F90"/>
    <w:rsid w:val="00980ABB"/>
    <w:rsid w:val="009B24E7"/>
    <w:rsid w:val="009E6A16"/>
    <w:rsid w:val="00A60041"/>
    <w:rsid w:val="00A808CF"/>
    <w:rsid w:val="00AD5927"/>
    <w:rsid w:val="00B0380B"/>
    <w:rsid w:val="00B06329"/>
    <w:rsid w:val="00B26D1C"/>
    <w:rsid w:val="00B4243B"/>
    <w:rsid w:val="00B53089"/>
    <w:rsid w:val="00B571BA"/>
    <w:rsid w:val="00B66177"/>
    <w:rsid w:val="00B74D29"/>
    <w:rsid w:val="00B8572B"/>
    <w:rsid w:val="00B90611"/>
    <w:rsid w:val="00B95D3B"/>
    <w:rsid w:val="00BB15AC"/>
    <w:rsid w:val="00BD205B"/>
    <w:rsid w:val="00BF7EFB"/>
    <w:rsid w:val="00C15705"/>
    <w:rsid w:val="00C453DF"/>
    <w:rsid w:val="00CB105B"/>
    <w:rsid w:val="00CC0839"/>
    <w:rsid w:val="00CC3808"/>
    <w:rsid w:val="00CE6996"/>
    <w:rsid w:val="00D15453"/>
    <w:rsid w:val="00D57278"/>
    <w:rsid w:val="00D633CB"/>
    <w:rsid w:val="00D901E9"/>
    <w:rsid w:val="00D94A23"/>
    <w:rsid w:val="00DA2764"/>
    <w:rsid w:val="00DF34C4"/>
    <w:rsid w:val="00DF4BB5"/>
    <w:rsid w:val="00E571E1"/>
    <w:rsid w:val="00E61DB4"/>
    <w:rsid w:val="00E8114C"/>
    <w:rsid w:val="00EE007E"/>
    <w:rsid w:val="00F419EA"/>
    <w:rsid w:val="00FA3620"/>
    <w:rsid w:val="00FC27D8"/>
    <w:rsid w:val="00FC4F48"/>
    <w:rsid w:val="00FD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semiHidden="0" w:uiPriority="99" w:unhideWhenUsed="0"/>
    <w:lsdException w:name="Table Web 3" w:uiPriority="99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4243B"/>
    <w:pPr>
      <w:ind w:firstLineChars="200" w:firstLine="420"/>
    </w:pPr>
    <w:rPr>
      <w:rFonts w:ascii="Times New Roman" w:eastAsia="仿宋_GB2312" w:hAnsi="Times New Roman"/>
      <w:sz w:val="30"/>
      <w:szCs w:val="24"/>
    </w:rPr>
  </w:style>
  <w:style w:type="paragraph" w:styleId="a4">
    <w:name w:val="footer"/>
    <w:basedOn w:val="a"/>
    <w:link w:val="Char"/>
    <w:uiPriority w:val="99"/>
    <w:unhideWhenUsed/>
    <w:rsid w:val="00B4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42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424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4243B"/>
    <w:rPr>
      <w:color w:val="800080"/>
      <w:u w:val="single"/>
    </w:rPr>
  </w:style>
  <w:style w:type="character" w:styleId="a8">
    <w:name w:val="Hyperlink"/>
    <w:basedOn w:val="a0"/>
    <w:uiPriority w:val="99"/>
    <w:unhideWhenUsed/>
    <w:rsid w:val="00B4243B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B4243B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rsid w:val="00B4243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424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-h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中国科学院湖北产业技术创新与育成中心2014年度省院合作专项项目申报指南</vt:lpstr>
    </vt:vector>
  </TitlesOfParts>
  <Company>China</Company>
  <LinksUpToDate>false</LinksUpToDate>
  <CharactersWithSpaces>2250</CharactersWithSpaces>
  <SharedDoc>false</SharedDoc>
  <HLinks>
    <vt:vector size="6" baseType="variant">
      <vt:variant>
        <vt:i4>3997808</vt:i4>
      </vt:variant>
      <vt:variant>
        <vt:i4>0</vt:i4>
      </vt:variant>
      <vt:variant>
        <vt:i4>0</vt:i4>
      </vt:variant>
      <vt:variant>
        <vt:i4>5</vt:i4>
      </vt:variant>
      <vt:variant>
        <vt:lpwstr>http://www.cas-hb.com/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中国科学院湖北产业技术创新与育成中心2014年度省院合作专项项目申报指南</dc:title>
  <dc:creator>User</dc:creator>
  <cp:lastModifiedBy>Administrator</cp:lastModifiedBy>
  <cp:revision>47</cp:revision>
  <cp:lastPrinted>2019-05-27T03:17:00Z</cp:lastPrinted>
  <dcterms:created xsi:type="dcterms:W3CDTF">2017-11-15T05:56:00Z</dcterms:created>
  <dcterms:modified xsi:type="dcterms:W3CDTF">2019-05-31T07:39:00Z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